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06" w:rsidRPr="00F21E2A" w:rsidRDefault="00970A06" w:rsidP="00871017">
      <w:pPr>
        <w:spacing w:line="264" w:lineRule="auto"/>
        <w:rPr>
          <w:sz w:val="28"/>
          <w:szCs w:val="28"/>
        </w:rPr>
      </w:pPr>
      <w:r w:rsidRPr="00F21E2A">
        <w:rPr>
          <w:b/>
          <w:sz w:val="36"/>
          <w:szCs w:val="36"/>
        </w:rPr>
        <w:t>Abp Wojciech Polak</w:t>
      </w:r>
      <w:r w:rsidRPr="00F21E2A">
        <w:rPr>
          <w:sz w:val="28"/>
          <w:szCs w:val="28"/>
        </w:rPr>
        <w:t xml:space="preserve"> metropolita gnieźnieński Prymas Polski urodził się 19 grudnia 1964 r. w Inowrocławiu. Pochodzi z parafii pw. św. Mikołaja i Konstancji w Gniewkowie. W 1983 roku, po zdaniu egzaminu dojrzałości w III Liceum Ogólnokształcącym w Toruniu, rozpoczął studia filozoficzno-teologiczne w Prymasowskim Wyższym Seminarium Duchownym w Gnieźnie. Ukończył je 21 czerwca 1988 r. uzyskaniem stopnia magistra w zakresie teologii moralnej na Papieskim Wydziale Teologicznym w Poznaniu. Święcenia kapłańskie przyjął 13 </w:t>
      </w:r>
      <w:proofErr w:type="spellStart"/>
      <w:r w:rsidRPr="00F21E2A">
        <w:rPr>
          <w:sz w:val="28"/>
          <w:szCs w:val="28"/>
        </w:rPr>
        <w:t>maja</w:t>
      </w:r>
      <w:proofErr w:type="spellEnd"/>
      <w:r w:rsidRPr="00F21E2A">
        <w:rPr>
          <w:sz w:val="28"/>
          <w:szCs w:val="28"/>
        </w:rPr>
        <w:t xml:space="preserve"> 1989 r. w katedrze </w:t>
      </w:r>
      <w:proofErr w:type="spellStart"/>
      <w:r w:rsidRPr="00F21E2A">
        <w:rPr>
          <w:sz w:val="28"/>
          <w:szCs w:val="28"/>
        </w:rPr>
        <w:t>gnieźnieńskiej</w:t>
      </w:r>
      <w:proofErr w:type="spellEnd"/>
      <w:r w:rsidRPr="00F21E2A">
        <w:rPr>
          <w:sz w:val="28"/>
          <w:szCs w:val="28"/>
        </w:rPr>
        <w:t xml:space="preserve"> z rąk Prymasa Polski kard. Józefa Glempa. W latach 1989-1991 był wikariuszem w parafii farnej w Bydgoszczy i jednocześnie sekretarzem rezydującego tam gnieźnieńskiego biskupa pomocniczego Jana Nowaka, wikariusza biskupiego dla miasta Bydgoszczy. W 1991 r., dekretem kard. Józefa Glempa, został skierowany na studia specjalistyczne z zakresu teologii moralnej w Wyższym Instytucie Teologii Moralnej Papieskiego Uniwersytetu Laterańskiego w Rzymie. W latach 1991-1993 odbył studia licencjackie, ukończone 20 czerwca 1993 r. tytułem licencjata teologii moralnej. Studia doktoranckie uwieńczył 13 listopada 1995 r. obroną pracy doktorskiej na temat: </w:t>
      </w:r>
      <w:proofErr w:type="spellStart"/>
      <w:r w:rsidRPr="00F21E2A">
        <w:rPr>
          <w:i/>
          <w:sz w:val="28"/>
          <w:szCs w:val="28"/>
        </w:rPr>
        <w:t>Chiesa</w:t>
      </w:r>
      <w:proofErr w:type="spellEnd"/>
      <w:r w:rsidRPr="00F21E2A">
        <w:rPr>
          <w:i/>
          <w:sz w:val="28"/>
          <w:szCs w:val="28"/>
        </w:rPr>
        <w:t xml:space="preserve">, </w:t>
      </w:r>
      <w:proofErr w:type="spellStart"/>
      <w:r w:rsidRPr="00F21E2A">
        <w:rPr>
          <w:i/>
          <w:sz w:val="28"/>
          <w:szCs w:val="28"/>
        </w:rPr>
        <w:t>peccato</w:t>
      </w:r>
      <w:proofErr w:type="spellEnd"/>
      <w:r w:rsidRPr="00F21E2A">
        <w:rPr>
          <w:i/>
          <w:sz w:val="28"/>
          <w:szCs w:val="28"/>
        </w:rPr>
        <w:t xml:space="preserve">, </w:t>
      </w:r>
      <w:proofErr w:type="spellStart"/>
      <w:r w:rsidRPr="00F21E2A">
        <w:rPr>
          <w:i/>
          <w:sz w:val="28"/>
          <w:szCs w:val="28"/>
        </w:rPr>
        <w:t>riconciliazione</w:t>
      </w:r>
      <w:proofErr w:type="spellEnd"/>
      <w:r w:rsidRPr="00F21E2A">
        <w:rPr>
          <w:i/>
          <w:sz w:val="28"/>
          <w:szCs w:val="28"/>
        </w:rPr>
        <w:t xml:space="preserve">. </w:t>
      </w:r>
      <w:proofErr w:type="spellStart"/>
      <w:r w:rsidRPr="00F21E2A">
        <w:rPr>
          <w:i/>
          <w:sz w:val="28"/>
          <w:szCs w:val="28"/>
        </w:rPr>
        <w:t>Il</w:t>
      </w:r>
      <w:proofErr w:type="spellEnd"/>
      <w:r w:rsidRPr="00F21E2A">
        <w:rPr>
          <w:i/>
          <w:sz w:val="28"/>
          <w:szCs w:val="28"/>
        </w:rPr>
        <w:t xml:space="preserve"> </w:t>
      </w:r>
      <w:proofErr w:type="spellStart"/>
      <w:r w:rsidRPr="00F21E2A">
        <w:rPr>
          <w:i/>
          <w:sz w:val="28"/>
          <w:szCs w:val="28"/>
        </w:rPr>
        <w:t>rapporto</w:t>
      </w:r>
      <w:proofErr w:type="spellEnd"/>
      <w:r w:rsidRPr="00F21E2A">
        <w:rPr>
          <w:i/>
          <w:sz w:val="28"/>
          <w:szCs w:val="28"/>
        </w:rPr>
        <w:t xml:space="preserve"> </w:t>
      </w:r>
      <w:proofErr w:type="spellStart"/>
      <w:r w:rsidRPr="00F21E2A">
        <w:rPr>
          <w:i/>
          <w:sz w:val="28"/>
          <w:szCs w:val="28"/>
        </w:rPr>
        <w:t>tra</w:t>
      </w:r>
      <w:proofErr w:type="spellEnd"/>
      <w:r w:rsidRPr="00F21E2A">
        <w:rPr>
          <w:i/>
          <w:sz w:val="28"/>
          <w:szCs w:val="28"/>
        </w:rPr>
        <w:t xml:space="preserve"> </w:t>
      </w:r>
      <w:proofErr w:type="spellStart"/>
      <w:r w:rsidRPr="00F21E2A">
        <w:rPr>
          <w:i/>
          <w:sz w:val="28"/>
          <w:szCs w:val="28"/>
        </w:rPr>
        <w:t>l’ecclesiologia</w:t>
      </w:r>
      <w:proofErr w:type="spellEnd"/>
      <w:r w:rsidRPr="00F21E2A">
        <w:rPr>
          <w:i/>
          <w:sz w:val="28"/>
          <w:szCs w:val="28"/>
        </w:rPr>
        <w:t xml:space="preserve"> e la </w:t>
      </w:r>
      <w:proofErr w:type="spellStart"/>
      <w:r w:rsidRPr="00F21E2A">
        <w:rPr>
          <w:i/>
          <w:sz w:val="28"/>
          <w:szCs w:val="28"/>
        </w:rPr>
        <w:t>dimensione</w:t>
      </w:r>
      <w:proofErr w:type="spellEnd"/>
      <w:r w:rsidRPr="00F21E2A">
        <w:rPr>
          <w:i/>
          <w:sz w:val="28"/>
          <w:szCs w:val="28"/>
        </w:rPr>
        <w:t xml:space="preserve"> </w:t>
      </w:r>
      <w:proofErr w:type="spellStart"/>
      <w:r w:rsidRPr="00F21E2A">
        <w:rPr>
          <w:i/>
          <w:sz w:val="28"/>
          <w:szCs w:val="28"/>
        </w:rPr>
        <w:t>ecclesiale</w:t>
      </w:r>
      <w:proofErr w:type="spellEnd"/>
      <w:r w:rsidRPr="00F21E2A">
        <w:rPr>
          <w:i/>
          <w:sz w:val="28"/>
          <w:szCs w:val="28"/>
        </w:rPr>
        <w:t xml:space="preserve"> del </w:t>
      </w:r>
      <w:proofErr w:type="spellStart"/>
      <w:r w:rsidRPr="00F21E2A">
        <w:rPr>
          <w:i/>
          <w:sz w:val="28"/>
          <w:szCs w:val="28"/>
        </w:rPr>
        <w:t>peccato</w:t>
      </w:r>
      <w:proofErr w:type="spellEnd"/>
      <w:r w:rsidRPr="00F21E2A">
        <w:rPr>
          <w:i/>
          <w:sz w:val="28"/>
          <w:szCs w:val="28"/>
        </w:rPr>
        <w:t xml:space="preserve"> e </w:t>
      </w:r>
      <w:proofErr w:type="spellStart"/>
      <w:r w:rsidRPr="00F21E2A">
        <w:rPr>
          <w:i/>
          <w:sz w:val="28"/>
          <w:szCs w:val="28"/>
        </w:rPr>
        <w:t>della</w:t>
      </w:r>
      <w:proofErr w:type="spellEnd"/>
      <w:r w:rsidRPr="00F21E2A">
        <w:rPr>
          <w:i/>
          <w:sz w:val="28"/>
          <w:szCs w:val="28"/>
        </w:rPr>
        <w:t xml:space="preserve"> </w:t>
      </w:r>
      <w:proofErr w:type="spellStart"/>
      <w:r w:rsidRPr="00F21E2A">
        <w:rPr>
          <w:i/>
          <w:sz w:val="28"/>
          <w:szCs w:val="28"/>
        </w:rPr>
        <w:t>riconciliazione</w:t>
      </w:r>
      <w:proofErr w:type="spellEnd"/>
      <w:r w:rsidRPr="00F21E2A">
        <w:rPr>
          <w:i/>
          <w:sz w:val="28"/>
          <w:szCs w:val="28"/>
        </w:rPr>
        <w:t xml:space="preserve"> </w:t>
      </w:r>
      <w:proofErr w:type="spellStart"/>
      <w:r w:rsidRPr="00F21E2A">
        <w:rPr>
          <w:i/>
          <w:sz w:val="28"/>
          <w:szCs w:val="28"/>
        </w:rPr>
        <w:t>nell’insegnamento</w:t>
      </w:r>
      <w:proofErr w:type="spellEnd"/>
      <w:r w:rsidRPr="00F21E2A">
        <w:rPr>
          <w:i/>
          <w:sz w:val="28"/>
          <w:szCs w:val="28"/>
        </w:rPr>
        <w:t xml:space="preserve"> del </w:t>
      </w:r>
      <w:proofErr w:type="spellStart"/>
      <w:r w:rsidRPr="00F21E2A">
        <w:rPr>
          <w:i/>
          <w:sz w:val="28"/>
          <w:szCs w:val="28"/>
        </w:rPr>
        <w:t>Magistero</w:t>
      </w:r>
      <w:proofErr w:type="spellEnd"/>
      <w:r w:rsidRPr="00F21E2A">
        <w:rPr>
          <w:i/>
          <w:sz w:val="28"/>
          <w:szCs w:val="28"/>
        </w:rPr>
        <w:t xml:space="preserve"> </w:t>
      </w:r>
      <w:proofErr w:type="spellStart"/>
      <w:r w:rsidRPr="00F21E2A">
        <w:rPr>
          <w:i/>
          <w:sz w:val="28"/>
          <w:szCs w:val="28"/>
        </w:rPr>
        <w:t>postconciliare</w:t>
      </w:r>
      <w:proofErr w:type="spellEnd"/>
      <w:r w:rsidRPr="00F21E2A">
        <w:rPr>
          <w:sz w:val="28"/>
          <w:szCs w:val="28"/>
        </w:rPr>
        <w:t xml:space="preserve">, przygotowaną pod kierunkiem o. prof. Bruno </w:t>
      </w:r>
      <w:proofErr w:type="spellStart"/>
      <w:r w:rsidRPr="00F21E2A">
        <w:rPr>
          <w:sz w:val="28"/>
          <w:szCs w:val="28"/>
        </w:rPr>
        <w:t>Hidbera</w:t>
      </w:r>
      <w:proofErr w:type="spellEnd"/>
      <w:r w:rsidRPr="00F21E2A">
        <w:rPr>
          <w:sz w:val="28"/>
          <w:szCs w:val="28"/>
        </w:rPr>
        <w:t xml:space="preserve"> CSSR; została ona opublikowana w 1996 r.; 20 czerwca 1996 r. otrzymał dyplom doktora teologii moralnej. 1 września 1995 r. metropolita gnieźnieński abp Henryk Muszyński mianował go prefektem Prymasowskiego Wyższego Seminarium Duchownego w Gnieźnie oraz wykładowcą teologii moralnej w tymże seminarium oraz w Prymasowskim Instytucie Teologicznym w Gnieźnie i Prymasowskim Instytucie Kultury Chrześcijańskiej w Bydgoszczy. Od 1 października 1996 r.  podjął także wykłady z teologii moralnej ogólnej i szczegółowej w Wyższym Seminarium Duchownym Misjonarzy Ducha Świętego w Bydgoszczy. 1 grudnia 1998 r. został powołany przez prorektora Uniwersytetu im. Adama Mickiewicza w Poznaniu na stanowisko adiunkta w Zakładzie Teologii Moralnej i Duchowości Wydziału Teologicznego tejże uczelni. 1 sierpnia 1999 r. został rektorem Prymasowskiego Wyższego Seminarium Duchownego w Gnieźnie i pełnomocnikiem dziekana Wydziału Teologicznego Uniwersytetu im. Adama Mickiewicza ds. organizacji studiów w sekcji w Gnieźnie. Był rektorem kościoła św. Jerzego na Zamku Gnieźnieńskim i kanonikiem gremialnym Kapituły Kolegiackiej. W marcu 2003 r. został wybrany jej prepozytem. Był członkiem Kolegium </w:t>
      </w:r>
      <w:proofErr w:type="spellStart"/>
      <w:r w:rsidRPr="00F21E2A">
        <w:rPr>
          <w:sz w:val="28"/>
          <w:szCs w:val="28"/>
        </w:rPr>
        <w:t>Konsultorów</w:t>
      </w:r>
      <w:proofErr w:type="spellEnd"/>
      <w:r w:rsidRPr="00F21E2A">
        <w:rPr>
          <w:sz w:val="28"/>
          <w:szCs w:val="28"/>
        </w:rPr>
        <w:t xml:space="preserve"> i zastępcą redaktora </w:t>
      </w:r>
      <w:r w:rsidRPr="00F21E2A">
        <w:rPr>
          <w:i/>
          <w:sz w:val="28"/>
          <w:szCs w:val="28"/>
        </w:rPr>
        <w:t xml:space="preserve">Studia </w:t>
      </w:r>
      <w:proofErr w:type="spellStart"/>
      <w:r w:rsidRPr="00F21E2A">
        <w:rPr>
          <w:i/>
          <w:sz w:val="28"/>
          <w:szCs w:val="28"/>
        </w:rPr>
        <w:t>Gnesnensia</w:t>
      </w:r>
      <w:proofErr w:type="spellEnd"/>
      <w:r w:rsidRPr="00F21E2A">
        <w:rPr>
          <w:sz w:val="28"/>
          <w:szCs w:val="28"/>
        </w:rPr>
        <w:t xml:space="preserve">. Z urzędu, jako rektor seminarium, wchodził w skład Rady Duszpasterskiej i Rady Kapłańskiej, której był sekretarzem. </w:t>
      </w:r>
    </w:p>
    <w:p w:rsidR="00970A06" w:rsidRPr="00F21E2A" w:rsidRDefault="00970A06" w:rsidP="00871017">
      <w:pPr>
        <w:spacing w:line="264" w:lineRule="auto"/>
        <w:ind w:firstLine="708"/>
        <w:rPr>
          <w:sz w:val="28"/>
          <w:szCs w:val="28"/>
        </w:rPr>
      </w:pPr>
      <w:r w:rsidRPr="00F21E2A">
        <w:rPr>
          <w:sz w:val="28"/>
          <w:szCs w:val="28"/>
        </w:rPr>
        <w:lastRenderedPageBreak/>
        <w:t xml:space="preserve">8 kwietnia 2003 r. papież Jan Paweł II mianował go biskupem pomocniczym </w:t>
      </w:r>
      <w:proofErr w:type="spellStart"/>
      <w:r w:rsidRPr="00F21E2A">
        <w:rPr>
          <w:sz w:val="28"/>
          <w:szCs w:val="28"/>
        </w:rPr>
        <w:t>archidiecezji</w:t>
      </w:r>
      <w:proofErr w:type="spellEnd"/>
      <w:r w:rsidRPr="00F21E2A">
        <w:rPr>
          <w:sz w:val="28"/>
          <w:szCs w:val="28"/>
        </w:rPr>
        <w:t xml:space="preserve"> </w:t>
      </w:r>
      <w:proofErr w:type="spellStart"/>
      <w:r w:rsidRPr="00F21E2A">
        <w:rPr>
          <w:sz w:val="28"/>
          <w:szCs w:val="28"/>
        </w:rPr>
        <w:t>gnieźnieńskiej</w:t>
      </w:r>
      <w:proofErr w:type="spellEnd"/>
      <w:r w:rsidRPr="00F21E2A">
        <w:rPr>
          <w:sz w:val="28"/>
          <w:szCs w:val="28"/>
        </w:rPr>
        <w:t xml:space="preserve">; jego stolicą tytularną było Monte di Numidia (Mons </w:t>
      </w:r>
      <w:proofErr w:type="spellStart"/>
      <w:r w:rsidRPr="00F21E2A">
        <w:rPr>
          <w:sz w:val="28"/>
          <w:szCs w:val="28"/>
        </w:rPr>
        <w:t>in</w:t>
      </w:r>
      <w:proofErr w:type="spellEnd"/>
      <w:r w:rsidRPr="00F21E2A">
        <w:rPr>
          <w:sz w:val="28"/>
          <w:szCs w:val="28"/>
        </w:rPr>
        <w:t xml:space="preserve"> Numidia). 4 </w:t>
      </w:r>
      <w:proofErr w:type="spellStart"/>
      <w:r w:rsidRPr="00F21E2A">
        <w:rPr>
          <w:sz w:val="28"/>
          <w:szCs w:val="28"/>
        </w:rPr>
        <w:t>maja</w:t>
      </w:r>
      <w:proofErr w:type="spellEnd"/>
      <w:r w:rsidRPr="00F21E2A">
        <w:rPr>
          <w:sz w:val="28"/>
          <w:szCs w:val="28"/>
        </w:rPr>
        <w:t xml:space="preserve"> 2003 r. w katedrze </w:t>
      </w:r>
      <w:proofErr w:type="spellStart"/>
      <w:r w:rsidRPr="00F21E2A">
        <w:rPr>
          <w:sz w:val="28"/>
          <w:szCs w:val="28"/>
        </w:rPr>
        <w:t>gnieźnieńskiej</w:t>
      </w:r>
      <w:proofErr w:type="spellEnd"/>
      <w:r w:rsidRPr="00F21E2A">
        <w:rPr>
          <w:sz w:val="28"/>
          <w:szCs w:val="28"/>
        </w:rPr>
        <w:t xml:space="preserve"> został konsekrowany na biskupa przez </w:t>
      </w:r>
      <w:proofErr w:type="spellStart"/>
      <w:r w:rsidRPr="00F21E2A">
        <w:rPr>
          <w:sz w:val="28"/>
          <w:szCs w:val="28"/>
        </w:rPr>
        <w:t>abp</w:t>
      </w:r>
      <w:proofErr w:type="spellEnd"/>
      <w:r w:rsidRPr="00F21E2A">
        <w:rPr>
          <w:sz w:val="28"/>
          <w:szCs w:val="28"/>
        </w:rPr>
        <w:t xml:space="preserve">. Henryka Muszyńskiego. Od 8 </w:t>
      </w:r>
      <w:proofErr w:type="spellStart"/>
      <w:r w:rsidRPr="00F21E2A">
        <w:rPr>
          <w:sz w:val="28"/>
          <w:szCs w:val="28"/>
        </w:rPr>
        <w:t>maja</w:t>
      </w:r>
      <w:proofErr w:type="spellEnd"/>
      <w:r w:rsidRPr="00F21E2A">
        <w:rPr>
          <w:sz w:val="28"/>
          <w:szCs w:val="28"/>
        </w:rPr>
        <w:t xml:space="preserve"> 2003 r. pełnił funkcję wikariusza generalnego </w:t>
      </w:r>
      <w:proofErr w:type="spellStart"/>
      <w:r w:rsidRPr="00F21E2A">
        <w:rPr>
          <w:sz w:val="28"/>
          <w:szCs w:val="28"/>
        </w:rPr>
        <w:t>archidiecezji</w:t>
      </w:r>
      <w:proofErr w:type="spellEnd"/>
      <w:r w:rsidRPr="00F21E2A">
        <w:rPr>
          <w:sz w:val="28"/>
          <w:szCs w:val="28"/>
        </w:rPr>
        <w:t xml:space="preserve"> </w:t>
      </w:r>
      <w:proofErr w:type="spellStart"/>
      <w:r w:rsidRPr="00F21E2A">
        <w:rPr>
          <w:sz w:val="28"/>
          <w:szCs w:val="28"/>
        </w:rPr>
        <w:t>gnieźnieńskiej</w:t>
      </w:r>
      <w:proofErr w:type="spellEnd"/>
      <w:r w:rsidRPr="00F21E2A">
        <w:rPr>
          <w:sz w:val="28"/>
          <w:szCs w:val="28"/>
        </w:rPr>
        <w:t xml:space="preserve">, przewodniczącego Wydziału Katechizacji i Szkół Katolickich Kurii Metropolitalnej w Gnieźnie, przewodniczącego Referatu ds. Zakonnych i przewodniczącego Referatu Duszpasterstwa Młodzieży. 21 czerwca 2003 r. został mianowany dyrektorem Archidiecezjalnego Studium Pastoralnego dla Kapłanów i członkiem Rady Programowej Studium. Z dniem 1 stycznia 2004 r. został powołany na przewodniczącego Rady Wydawniczej Prymasowskiego Wydawnictwa </w:t>
      </w:r>
      <w:proofErr w:type="spellStart"/>
      <w:r w:rsidRPr="00F21E2A">
        <w:rPr>
          <w:i/>
          <w:sz w:val="28"/>
          <w:szCs w:val="28"/>
        </w:rPr>
        <w:t>Gaudentinum</w:t>
      </w:r>
      <w:proofErr w:type="spellEnd"/>
      <w:r w:rsidRPr="00F21E2A">
        <w:rPr>
          <w:sz w:val="28"/>
          <w:szCs w:val="28"/>
        </w:rPr>
        <w:t xml:space="preserve">, a po jej reorganizacji, z dniem 1 marca 2005 r., został ustanowiony przewodniczącym Rady Ekonomicznej tegoż wydawnictwa. </w:t>
      </w:r>
    </w:p>
    <w:p w:rsidR="00970A06" w:rsidRPr="00F21E2A" w:rsidRDefault="00970A06" w:rsidP="00871017">
      <w:pPr>
        <w:spacing w:line="264" w:lineRule="auto"/>
        <w:ind w:firstLine="708"/>
        <w:rPr>
          <w:sz w:val="28"/>
          <w:szCs w:val="28"/>
        </w:rPr>
      </w:pPr>
      <w:r w:rsidRPr="00F21E2A">
        <w:rPr>
          <w:sz w:val="28"/>
          <w:szCs w:val="28"/>
        </w:rPr>
        <w:t xml:space="preserve">W 2005 r. został wybrany w strukturach Konferencji Episkopatu Polski odpowiedzialnym za duszpasterstwo powołań w Polsce, gdzie kierował m.in. pracami Krajowej Rady Duszpasterstwa Powołań. Udział w pracach Europejskiego Centrum Powołań spowodował, że Konferencja Episkopatów Europy (CCEE) wybrała go w 2006 roku delegatem CCEE do spraw powołań w Europie i zarazem przewodniczącym EVS (Europejskiego Centrum Powołań). W kolejnych latach został członkiem Komisji ds. Duchowieństwa, Komisji Charytatywnej i Rady ds. Młodzieży przy KEP. W czasie 349. posiedzenia plenarnego KEP, 7 października 2009 r., został wybrany członkiem Rady Stałej, a podczas kolejnego posiedzenia na Jasnej Górze, 26 listopada, Delegatem Konferencji Episkopatu Polski ds. Duszpasterstwa Emigracji. W związku z tym był wiele razy zapraszany przez Polonię w różnych krajach. Odwiedził z posługą duszpasterską m.in. Polaków i Polonię w Stanach Zjednoczonych, Australii, a także w Europie. Z doświadczeń zdobytych w czasie siedmioletniej posługi biskupiej miał okazję skorzystać, gdy w wieku 47 lat został mianowany sekretarzem generalnym KEP podczas 356. zebrania plenarnego KEP w październiku 2011 r. w Przemyślu. Po wybraniu go na sekretarza generalnego KEP podkreślał, że nowe zadanie podejmuje przede wszystkim jako służbę. W tym duchu, wraz z Prezydium Episkopatu, kontynuował rozmowy z przedstawicielami Kościoła Prawosławnego Rosji. Ich rezultatem było w 2012 r. Wspólne Przesłanie o Pojednaniu Narodów Rosji i Polski podpisane przez </w:t>
      </w:r>
      <w:proofErr w:type="spellStart"/>
      <w:r w:rsidRPr="00F21E2A">
        <w:rPr>
          <w:sz w:val="28"/>
          <w:szCs w:val="28"/>
        </w:rPr>
        <w:t>abp</w:t>
      </w:r>
      <w:proofErr w:type="spellEnd"/>
      <w:r w:rsidRPr="00F21E2A">
        <w:rPr>
          <w:sz w:val="28"/>
          <w:szCs w:val="28"/>
        </w:rPr>
        <w:t xml:space="preserve">. Józefa Michalika i patriarchę Cyryla. Rok później została podpisana podobna deklaracja, tym razem polsko-ukraińska. Jako sekretarz generalny KEP starał się przybliżać pracę konferencji biskupów podczas wykładów na uczelniach wyższych, spotkań z dziennikarzami oraz w ramach pierwszego w historii KEP Dnia Otwartych Drzwi, zorganizowanego z okazji 30-lecia </w:t>
      </w:r>
      <w:r w:rsidRPr="00F21E2A">
        <w:rPr>
          <w:sz w:val="28"/>
          <w:szCs w:val="28"/>
        </w:rPr>
        <w:lastRenderedPageBreak/>
        <w:t xml:space="preserve">budynku Sekretariatu Episkopatu. Z </w:t>
      </w:r>
      <w:proofErr w:type="spellStart"/>
      <w:r w:rsidRPr="00F21E2A">
        <w:rPr>
          <w:sz w:val="28"/>
          <w:szCs w:val="28"/>
        </w:rPr>
        <w:t>bp</w:t>
      </w:r>
      <w:proofErr w:type="spellEnd"/>
      <w:r w:rsidRPr="00F21E2A">
        <w:rPr>
          <w:sz w:val="28"/>
          <w:szCs w:val="28"/>
        </w:rPr>
        <w:t xml:space="preserve">. Wojciechem Polakiem, jako sekretarzem generalnym KEP, wiele razy kontaktowali się przedstawiciele parlamentu i rządu RP. Brał też czynny udział w pracach Komisji Wspólnej Rządu i Episkopatu. W ramach Kościelnej Komisji Konkordatowej uczestniczył w pracach prowadzonych </w:t>
      </w:r>
      <w:proofErr w:type="spellStart"/>
      <w:r w:rsidRPr="00F21E2A">
        <w:rPr>
          <w:sz w:val="28"/>
          <w:szCs w:val="28"/>
        </w:rPr>
        <w:t>ws</w:t>
      </w:r>
      <w:proofErr w:type="spellEnd"/>
      <w:r w:rsidRPr="00F21E2A">
        <w:rPr>
          <w:sz w:val="28"/>
          <w:szCs w:val="28"/>
        </w:rPr>
        <w:t xml:space="preserve">. przekształcenia Funduszu Kościelnego. Kierował bieżącymi pracami Sekretariatu KEP. Spod jego pióra wychodziły propozycje telegramów, oświadczeń i komunikatów; wraz ze współpracownikami opracował szereg dokumentów Episkopatu. Zajął jednoznaczne stanowisko w sprawie pedofilii. W czasie jego kadencji został m.in. powołany koordynator ds. ochrony dzieci i </w:t>
      </w:r>
      <w:proofErr w:type="spellStart"/>
      <w:r w:rsidRPr="00F21E2A">
        <w:rPr>
          <w:sz w:val="28"/>
          <w:szCs w:val="28"/>
        </w:rPr>
        <w:t>młodzieży</w:t>
      </w:r>
      <w:proofErr w:type="spellEnd"/>
      <w:r w:rsidRPr="00F21E2A">
        <w:rPr>
          <w:sz w:val="28"/>
          <w:szCs w:val="28"/>
        </w:rPr>
        <w:t xml:space="preserve"> przy KEP. Nawet w czasie pobytu w Warszawie wspierał w pracy duszpasterskiej Prymasa Polski w swej macierzystej </w:t>
      </w:r>
      <w:proofErr w:type="spellStart"/>
      <w:r w:rsidRPr="00F21E2A">
        <w:rPr>
          <w:sz w:val="28"/>
          <w:szCs w:val="28"/>
        </w:rPr>
        <w:t>archidiecezji</w:t>
      </w:r>
      <w:proofErr w:type="spellEnd"/>
      <w:r w:rsidRPr="00F21E2A">
        <w:rPr>
          <w:sz w:val="28"/>
          <w:szCs w:val="28"/>
        </w:rPr>
        <w:t xml:space="preserve"> </w:t>
      </w:r>
      <w:proofErr w:type="spellStart"/>
      <w:r w:rsidRPr="00F21E2A">
        <w:rPr>
          <w:sz w:val="28"/>
          <w:szCs w:val="28"/>
        </w:rPr>
        <w:t>gnieźnieńskiej</w:t>
      </w:r>
      <w:proofErr w:type="spellEnd"/>
      <w:r w:rsidRPr="00F21E2A">
        <w:rPr>
          <w:sz w:val="28"/>
          <w:szCs w:val="28"/>
        </w:rPr>
        <w:t xml:space="preserve">. Był współorganizatorem pierwszej wspólnej pielgrzymki biskupów polskich do Ziemi Świętej w 2013 r. W Kostrzynie nad Odrą głosił katechezy na Przystanku Jezus. Wiele razy brał udział w spotkaniach młodych nad Lednicą, a także w rodzimej </w:t>
      </w:r>
      <w:proofErr w:type="spellStart"/>
      <w:r w:rsidRPr="00F21E2A">
        <w:rPr>
          <w:sz w:val="28"/>
          <w:szCs w:val="28"/>
        </w:rPr>
        <w:t>archidiecezji</w:t>
      </w:r>
      <w:proofErr w:type="spellEnd"/>
      <w:r w:rsidRPr="00F21E2A">
        <w:rPr>
          <w:sz w:val="28"/>
          <w:szCs w:val="28"/>
        </w:rPr>
        <w:t xml:space="preserve"> </w:t>
      </w:r>
      <w:proofErr w:type="spellStart"/>
      <w:r w:rsidRPr="00F21E2A">
        <w:rPr>
          <w:sz w:val="28"/>
          <w:szCs w:val="28"/>
        </w:rPr>
        <w:t>gnieźnieńskiej</w:t>
      </w:r>
      <w:proofErr w:type="spellEnd"/>
      <w:r w:rsidRPr="00F21E2A">
        <w:rPr>
          <w:sz w:val="28"/>
          <w:szCs w:val="28"/>
        </w:rPr>
        <w:t xml:space="preserve">. </w:t>
      </w:r>
    </w:p>
    <w:p w:rsidR="00970A06" w:rsidRPr="00F21E2A" w:rsidRDefault="00970A06" w:rsidP="00871017">
      <w:pPr>
        <w:spacing w:line="264" w:lineRule="auto"/>
        <w:ind w:firstLine="708"/>
        <w:rPr>
          <w:sz w:val="28"/>
          <w:szCs w:val="28"/>
        </w:rPr>
      </w:pPr>
      <w:r w:rsidRPr="00F21E2A">
        <w:rPr>
          <w:sz w:val="28"/>
          <w:szCs w:val="28"/>
        </w:rPr>
        <w:t xml:space="preserve">W 2014 r. został mianowany przez papieża Franciszka arcybiskupem metropolitą gnieźnieńskim Prymasem Polski. Urząd obejmował mając 49 lat. Ingres do katedry </w:t>
      </w:r>
      <w:proofErr w:type="spellStart"/>
      <w:r w:rsidRPr="00F21E2A">
        <w:rPr>
          <w:sz w:val="28"/>
          <w:szCs w:val="28"/>
        </w:rPr>
        <w:t>gnieźnieńskiej</w:t>
      </w:r>
      <w:proofErr w:type="spellEnd"/>
      <w:r w:rsidRPr="00F21E2A">
        <w:rPr>
          <w:sz w:val="28"/>
          <w:szCs w:val="28"/>
        </w:rPr>
        <w:t xml:space="preserve"> odbył 7 czerwca 2014 r. Jako Prymas Polski, z urzędu, zasiada w Radzie Stałej Konferencji Episkopatu Polski. Jest przewodniczącym Zespołu ds. Kontaktów z Rosyjskim Kościołem Prawosławnym, członkiem Rady KEP ds. </w:t>
      </w:r>
      <w:proofErr w:type="spellStart"/>
      <w:r w:rsidRPr="00F21E2A">
        <w:rPr>
          <w:sz w:val="28"/>
          <w:szCs w:val="28"/>
        </w:rPr>
        <w:t>młodzieży</w:t>
      </w:r>
      <w:proofErr w:type="spellEnd"/>
      <w:r w:rsidRPr="00F21E2A">
        <w:rPr>
          <w:sz w:val="28"/>
          <w:szCs w:val="28"/>
        </w:rPr>
        <w:t xml:space="preserve"> oraz członkiem Rady Nadzorczej Fundacji „Opoka”. Należał do Ogólnopolskiego Komitetu Organizacyjnego Obchodów 1050. rocznicy Chrztu Polski oraz zespołu KEP ds. Wizyty Ojca Świętego w Polsce w 2016 r. Od 2016 r. jest przewodniczącym Komisji Duchowieństwa KEP. W 2019 r. został wybrany przez biskupów delegatem KEP ds. ochrony dzieci i </w:t>
      </w:r>
      <w:proofErr w:type="spellStart"/>
      <w:r w:rsidRPr="00F21E2A">
        <w:rPr>
          <w:sz w:val="28"/>
          <w:szCs w:val="28"/>
        </w:rPr>
        <w:t>młodzieży</w:t>
      </w:r>
      <w:proofErr w:type="spellEnd"/>
      <w:r w:rsidRPr="00F21E2A">
        <w:rPr>
          <w:sz w:val="28"/>
          <w:szCs w:val="28"/>
        </w:rPr>
        <w:t>. Jest również przewodniczącym Rady Fundacji św. Józefa KEP.</w:t>
      </w:r>
      <w:r w:rsidR="00F25FDB">
        <w:rPr>
          <w:sz w:val="28"/>
          <w:szCs w:val="28"/>
        </w:rPr>
        <w:t xml:space="preserve"> </w:t>
      </w:r>
    </w:p>
    <w:sectPr w:rsidR="00970A06" w:rsidRPr="00F21E2A" w:rsidSect="002E2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A06"/>
    <w:rsid w:val="002E27E3"/>
    <w:rsid w:val="00871017"/>
    <w:rsid w:val="008B0674"/>
    <w:rsid w:val="00957ED4"/>
    <w:rsid w:val="00970A06"/>
    <w:rsid w:val="00AC4AD1"/>
    <w:rsid w:val="00BA18D2"/>
    <w:rsid w:val="00BF7487"/>
    <w:rsid w:val="00C9243B"/>
    <w:rsid w:val="00CF17B1"/>
    <w:rsid w:val="00F21E2A"/>
    <w:rsid w:val="00F2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AD1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0A06"/>
    <w:rPr>
      <w:b/>
      <w:bCs/>
    </w:rPr>
  </w:style>
  <w:style w:type="character" w:styleId="Uwydatnienie">
    <w:name w:val="Emphasis"/>
    <w:basedOn w:val="Domylnaczcionkaakapitu"/>
    <w:uiPriority w:val="20"/>
    <w:qFormat/>
    <w:rsid w:val="00970A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1065</Words>
  <Characters>6391</Characters>
  <Application>Microsoft Office Word</Application>
  <DocSecurity>0</DocSecurity>
  <Lines>53</Lines>
  <Paragraphs>14</Paragraphs>
  <ScaleCrop>false</ScaleCrop>
  <Company>Microsoft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2020-11-30T14:01:00Z</dcterms:created>
  <dcterms:modified xsi:type="dcterms:W3CDTF">2020-11-30T15:41:00Z</dcterms:modified>
</cp:coreProperties>
</file>